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7B" w:rsidRPr="0081567B" w:rsidRDefault="0081567B" w:rsidP="0081567B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67B" w:rsidRPr="0081567B" w:rsidRDefault="0081567B" w:rsidP="0081567B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67B" w:rsidRPr="0081567B" w:rsidRDefault="00753A8D" w:rsidP="0081567B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03832"/>
            <wp:effectExtent l="0" t="0" r="3175" b="0"/>
            <wp:docPr id="2" name="Рисунок 2" descr="C:\Users\Кабинет 8 пк2\Documents\Scan2022101411265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8 пк2\Documents\Scan20221014112650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567B" w:rsidRPr="0081567B" w:rsidRDefault="0081567B" w:rsidP="0081567B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67B" w:rsidRDefault="0081567B" w:rsidP="0081567B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67B" w:rsidRPr="0081567B" w:rsidRDefault="0081567B" w:rsidP="0081567B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67B" w:rsidRPr="0081567B" w:rsidRDefault="0081567B" w:rsidP="0081567B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81567B">
        <w:rPr>
          <w:rFonts w:ascii="Times New Roman" w:eastAsia="Times New Roman" w:hAnsi="Times New Roman" w:cs="Times New Roman"/>
          <w:b/>
          <w:sz w:val="24"/>
          <w:szCs w:val="24"/>
        </w:rPr>
        <w:t xml:space="preserve">   Пояснительная записка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  Под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деятельностью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следует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понимать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образовательную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деятельность,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направленную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на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достижение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планируемых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результатов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освоения, ФГОС ООО, (предметных, </w:t>
      </w:r>
      <w:proofErr w:type="spellStart"/>
      <w:r w:rsidRPr="0081567B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 личностных),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осуществляемую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формах, отличных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81567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урочной.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 План внеурочной деятельности определяет содержательное наполнение направлений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внеурочной деятельности, учебное время, отводимое на реализацию внеурочной деятельности, общий объем нагрузки обучающихся в классах, реализующих ФГОС ООО, 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 Внеурочная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деятельность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организуется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следующими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нормативными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документами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 методическими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рекомендациями: </w:t>
      </w:r>
    </w:p>
    <w:p w:rsidR="0081567B" w:rsidRPr="0081567B" w:rsidRDefault="0081567B" w:rsidP="0081567B">
      <w:pPr>
        <w:numPr>
          <w:ilvl w:val="0"/>
          <w:numId w:val="19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Законом Российской Федерации от 29.12.2012 № 273 «Об образовании в Российской Федерации».</w:t>
      </w:r>
    </w:p>
    <w:p w:rsidR="0081567B" w:rsidRPr="0081567B" w:rsidRDefault="0081567B" w:rsidP="0081567B">
      <w:pPr>
        <w:numPr>
          <w:ilvl w:val="0"/>
          <w:numId w:val="20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Письмо Минпросвещения России от 17.06.2022 г. № 03-871 «Об организации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занятий</w:t>
      </w:r>
      <w:r w:rsidRPr="0081567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«Разговоры</w:t>
      </w:r>
      <w:r w:rsidRPr="0081567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важном».</w:t>
      </w:r>
    </w:p>
    <w:p w:rsidR="0081567B" w:rsidRPr="0081567B" w:rsidRDefault="0081567B" w:rsidP="0081567B">
      <w:pPr>
        <w:numPr>
          <w:ilvl w:val="0"/>
          <w:numId w:val="20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Методические рекомендации по формированию функциональной грамотности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обучающихся –</w:t>
      </w:r>
      <w:r w:rsidRPr="0081567B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hyperlink r:id="rId7">
        <w:r w:rsidRPr="0081567B">
          <w:rPr>
            <w:rFonts w:ascii="Times New Roman" w:eastAsia="Calibri" w:hAnsi="Times New Roman" w:cs="Times New Roman"/>
            <w:sz w:val="24"/>
            <w:szCs w:val="24"/>
            <w:u w:val="single" w:color="0000FF"/>
          </w:rPr>
          <w:t>http://skiv.instrao.ru/bank-zadaniy/</w:t>
        </w:r>
      </w:hyperlink>
      <w:r w:rsidRPr="0081567B">
        <w:rPr>
          <w:rFonts w:ascii="Times New Roman" w:eastAsia="Calibri" w:hAnsi="Times New Roman" w:cs="Times New Roman"/>
          <w:sz w:val="24"/>
          <w:szCs w:val="24"/>
          <w:u w:val="single" w:color="0000FF"/>
        </w:rPr>
        <w:t>.</w:t>
      </w:r>
    </w:p>
    <w:p w:rsidR="0081567B" w:rsidRPr="0081567B" w:rsidRDefault="0081567B" w:rsidP="0081567B">
      <w:pPr>
        <w:numPr>
          <w:ilvl w:val="0"/>
          <w:numId w:val="20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Санитарные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правила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СП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2.4.3648-20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«Санитарно-эпидемиологические</w:t>
      </w:r>
      <w:r w:rsidRPr="0081567B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молодежи»,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утвержденных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постановлением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Главного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государственного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санитарного</w:t>
      </w:r>
      <w:r w:rsidRPr="0081567B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врача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Российской Федерации от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28.09.2020 №</w:t>
      </w:r>
      <w:r w:rsidRPr="0081567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28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(далее</w:t>
      </w:r>
      <w:r w:rsidRPr="0081567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– СП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2.4.3648-20).</w:t>
      </w:r>
    </w:p>
    <w:p w:rsidR="0081567B" w:rsidRPr="0081567B" w:rsidRDefault="0081567B" w:rsidP="0081567B">
      <w:pPr>
        <w:numPr>
          <w:ilvl w:val="0"/>
          <w:numId w:val="20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Санитарные правила и нормы СанПиН 1.2.3685-21 «Гигиенические нормативы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 требования к обеспечению безопасности и (или) безвредности для человека факторов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среды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обитания»,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утвержденных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постановлением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Главного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государственного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санитарного врача Российской Федерации от 28.01.2021 № 2 (далее – СанПиН 1.2.3685-</w:t>
      </w:r>
      <w:r w:rsidRPr="0081567B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21). </w:t>
      </w:r>
    </w:p>
    <w:p w:rsidR="0081567B" w:rsidRPr="0081567B" w:rsidRDefault="0081567B" w:rsidP="0081567B">
      <w:pPr>
        <w:numPr>
          <w:ilvl w:val="0"/>
          <w:numId w:val="20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2945-р).</w:t>
      </w:r>
    </w:p>
    <w:p w:rsidR="0081567B" w:rsidRPr="0081567B" w:rsidRDefault="0081567B" w:rsidP="0081567B">
      <w:pPr>
        <w:numPr>
          <w:ilvl w:val="0"/>
          <w:numId w:val="20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Стратегии национальной безопасности Российской Федерации (Указ Президента Российской Федерации от 02.07.2021 № 400).</w:t>
      </w:r>
    </w:p>
    <w:p w:rsidR="0081567B" w:rsidRPr="0081567B" w:rsidRDefault="0081567B" w:rsidP="0081567B">
      <w:pPr>
        <w:numPr>
          <w:ilvl w:val="0"/>
          <w:numId w:val="20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</w:t>
      </w:r>
      <w:proofErr w:type="spellStart"/>
      <w:r w:rsidRPr="0081567B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России от 17.05.2012 № 413).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• Приказом </w:t>
      </w:r>
      <w:proofErr w:type="spellStart"/>
      <w:r w:rsidRPr="0081567B">
        <w:rPr>
          <w:rFonts w:ascii="Times New Roman" w:eastAsia="Calibri" w:hAnsi="Times New Roman" w:cs="Times New Roman"/>
          <w:sz w:val="24"/>
          <w:szCs w:val="24"/>
        </w:rPr>
        <w:t>МОиН</w:t>
      </w:r>
      <w:proofErr w:type="spell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РФ от 06.10.2009 № 373 «Об утверждении Федерального государственного образовательного стандарта начального общего образования» - ФГОС НОО. 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• Приказом </w:t>
      </w:r>
      <w:proofErr w:type="spellStart"/>
      <w:r w:rsidRPr="0081567B">
        <w:rPr>
          <w:rFonts w:ascii="Times New Roman" w:eastAsia="Calibri" w:hAnsi="Times New Roman" w:cs="Times New Roman"/>
          <w:sz w:val="24"/>
          <w:szCs w:val="24"/>
        </w:rPr>
        <w:t>МОиН</w:t>
      </w:r>
      <w:proofErr w:type="spell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РФ от 17.12.2010 № 1897 «Об утверждении Федерального государственного образовательного стандарта основного общего образования» - ФГОС ООО.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Приказом </w:t>
      </w:r>
      <w:proofErr w:type="spellStart"/>
      <w:r w:rsidRPr="0081567B">
        <w:rPr>
          <w:rFonts w:ascii="Times New Roman" w:eastAsia="Calibri" w:hAnsi="Times New Roman" w:cs="Times New Roman"/>
          <w:sz w:val="24"/>
          <w:szCs w:val="24"/>
        </w:rPr>
        <w:t>МОиН</w:t>
      </w:r>
      <w:proofErr w:type="spell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РФ от 17.05.2012 № 413 «Об утверждении Федерального государственного образовательного стандарта среднего общего образования» - ФГОС СОО. 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• Приказом Министерства Просвещения РФ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обучающихся». 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• 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• Письмом </w:t>
      </w:r>
      <w:proofErr w:type="spellStart"/>
      <w:r w:rsidRPr="0081567B">
        <w:rPr>
          <w:rFonts w:ascii="Times New Roman" w:eastAsia="Calibri" w:hAnsi="Times New Roman" w:cs="Times New Roman"/>
          <w:sz w:val="24"/>
          <w:szCs w:val="24"/>
        </w:rPr>
        <w:t>МОиН</w:t>
      </w:r>
      <w:proofErr w:type="spell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 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• 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Федерации во внеурочной деятельности».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• Уставом Муниципальное бюджетное общеобразовательное учреждение  </w:t>
      </w:r>
    </w:p>
    <w:p w:rsid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«Озерновская средняя общеобразовательная школа № 47»</w:t>
      </w:r>
    </w:p>
    <w:p w:rsidR="00BC4083" w:rsidRPr="0081567B" w:rsidRDefault="00BC4083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Положение о внеурочной деятельности.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567B" w:rsidRPr="0081567B" w:rsidRDefault="0081567B" w:rsidP="0081567B">
      <w:pPr>
        <w:numPr>
          <w:ilvl w:val="0"/>
          <w:numId w:val="17"/>
        </w:num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567B">
        <w:rPr>
          <w:rFonts w:ascii="Times New Roman" w:eastAsia="Calibri" w:hAnsi="Times New Roman" w:cs="Times New Roman"/>
          <w:b/>
          <w:sz w:val="24"/>
          <w:szCs w:val="24"/>
        </w:rPr>
        <w:t>Содержательное наполнение внеурочной</w:t>
      </w:r>
      <w:r w:rsidRPr="0081567B">
        <w:rPr>
          <w:rFonts w:ascii="Times New Roman" w:eastAsia="Calibri" w:hAnsi="Times New Roman" w:cs="Times New Roman"/>
          <w:b/>
          <w:spacing w:val="-97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b/>
          <w:spacing w:val="-97"/>
          <w:sz w:val="24"/>
          <w:szCs w:val="24"/>
          <w:lang w:val="en-US"/>
        </w:rPr>
        <w:t xml:space="preserve">                    </w:t>
      </w:r>
      <w:r w:rsidRPr="0081567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</w:t>
      </w:r>
      <w:r w:rsidRPr="0081567B">
        <w:rPr>
          <w:rFonts w:ascii="Times New Roman" w:eastAsia="Calibri" w:hAnsi="Times New Roman" w:cs="Times New Roman"/>
          <w:b/>
          <w:sz w:val="24"/>
          <w:szCs w:val="24"/>
        </w:rPr>
        <w:t>деятельности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Программа основывается на единстве и преемственности образовательного процесса всех уровней ООО.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 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ab/>
        <w:t>При разработке или обновлении рабочей программы воспитания её содержание, за исключением целевого раздела, изменя</w:t>
      </w:r>
      <w:r w:rsidR="00BC4083">
        <w:rPr>
          <w:rFonts w:ascii="Times New Roman" w:eastAsia="Calibri" w:hAnsi="Times New Roman" w:cs="Times New Roman"/>
          <w:sz w:val="24"/>
          <w:szCs w:val="24"/>
        </w:rPr>
        <w:t>ет</w:t>
      </w:r>
      <w:r w:rsidRPr="0081567B">
        <w:rPr>
          <w:rFonts w:ascii="Times New Roman" w:eastAsia="Calibri" w:hAnsi="Times New Roman" w:cs="Times New Roman"/>
          <w:sz w:val="24"/>
          <w:szCs w:val="24"/>
        </w:rPr>
        <w:t>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81567B" w:rsidRDefault="0081567B" w:rsidP="0081567B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План внеурочной деятельности представляет собой описание целостной системы функционирования школы в сфере внеурочной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и включать в себя: </w:t>
      </w:r>
    </w:p>
    <w:p w:rsidR="00715A13" w:rsidRDefault="00715A13" w:rsidP="0081567B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5A13" w:rsidRPr="00715A13" w:rsidRDefault="00715A13" w:rsidP="00715A13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13">
        <w:rPr>
          <w:rFonts w:ascii="Times New Roman" w:eastAsia="Calibri" w:hAnsi="Times New Roman" w:cs="Times New Roman"/>
          <w:sz w:val="24"/>
          <w:szCs w:val="24"/>
        </w:rPr>
        <w:lastRenderedPageBreak/>
        <w:t>Направления внеурочной деятельности:</w:t>
      </w:r>
    </w:p>
    <w:p w:rsidR="00715A13" w:rsidRPr="00715A13" w:rsidRDefault="00715A13" w:rsidP="00715A13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13">
        <w:rPr>
          <w:rFonts w:ascii="Times New Roman" w:eastAsia="Calibri" w:hAnsi="Times New Roman" w:cs="Times New Roman"/>
          <w:sz w:val="24"/>
          <w:szCs w:val="24"/>
        </w:rPr>
        <w:t>1)</w:t>
      </w:r>
      <w:r w:rsidRPr="00715A13">
        <w:rPr>
          <w:rFonts w:ascii="Times New Roman" w:eastAsia="Calibri" w:hAnsi="Times New Roman" w:cs="Times New Roman"/>
          <w:sz w:val="24"/>
          <w:szCs w:val="24"/>
        </w:rPr>
        <w:tab/>
      </w:r>
      <w:r w:rsidRPr="00715A13">
        <w:rPr>
          <w:rFonts w:ascii="Times New Roman" w:eastAsia="Calibri" w:hAnsi="Times New Roman" w:cs="Times New Roman"/>
          <w:b/>
          <w:sz w:val="24"/>
          <w:szCs w:val="24"/>
        </w:rPr>
        <w:t xml:space="preserve">«Разговоры о </w:t>
      </w:r>
      <w:proofErr w:type="gramStart"/>
      <w:r w:rsidRPr="00715A13">
        <w:rPr>
          <w:rFonts w:ascii="Times New Roman" w:eastAsia="Calibri" w:hAnsi="Times New Roman" w:cs="Times New Roman"/>
          <w:b/>
          <w:sz w:val="24"/>
          <w:szCs w:val="24"/>
        </w:rPr>
        <w:t>важном</w:t>
      </w:r>
      <w:proofErr w:type="gramEnd"/>
      <w:r w:rsidRPr="00715A13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715A13">
        <w:rPr>
          <w:rFonts w:ascii="Times New Roman" w:eastAsia="Calibri" w:hAnsi="Times New Roman" w:cs="Times New Roman"/>
          <w:sz w:val="24"/>
          <w:szCs w:val="24"/>
        </w:rPr>
        <w:t xml:space="preserve"> - информационно-просветительские занятия патриотической, нравственной и экологической направленности;</w:t>
      </w:r>
    </w:p>
    <w:p w:rsidR="00715A13" w:rsidRPr="00715A13" w:rsidRDefault="00715A13" w:rsidP="00715A13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13">
        <w:rPr>
          <w:rFonts w:ascii="Times New Roman" w:eastAsia="Calibri" w:hAnsi="Times New Roman" w:cs="Times New Roman"/>
          <w:sz w:val="24"/>
          <w:szCs w:val="24"/>
        </w:rPr>
        <w:t>2)</w:t>
      </w:r>
      <w:r w:rsidRPr="00715A13">
        <w:rPr>
          <w:rFonts w:ascii="Times New Roman" w:eastAsia="Calibri" w:hAnsi="Times New Roman" w:cs="Times New Roman"/>
          <w:sz w:val="24"/>
          <w:szCs w:val="24"/>
        </w:rPr>
        <w:tab/>
      </w:r>
      <w:r w:rsidRPr="00715A13">
        <w:rPr>
          <w:rFonts w:ascii="Times New Roman" w:eastAsia="Calibri" w:hAnsi="Times New Roman" w:cs="Times New Roman"/>
          <w:b/>
          <w:sz w:val="24"/>
          <w:szCs w:val="24"/>
        </w:rPr>
        <w:t>«Функциональная грамотность. «Учимся для жизни»</w:t>
      </w:r>
      <w:r w:rsidRPr="00715A13">
        <w:rPr>
          <w:rFonts w:ascii="Times New Roman" w:eastAsia="Calibri" w:hAnsi="Times New Roman" w:cs="Times New Roman"/>
          <w:sz w:val="24"/>
          <w:szCs w:val="24"/>
        </w:rPr>
        <w:t xml:space="preserve"> - занятия по формированию функциональной грамотности обучающихся;</w:t>
      </w:r>
    </w:p>
    <w:p w:rsidR="00715A13" w:rsidRPr="00715A13" w:rsidRDefault="00715A13" w:rsidP="00715A13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13">
        <w:rPr>
          <w:rFonts w:ascii="Times New Roman" w:eastAsia="Calibri" w:hAnsi="Times New Roman" w:cs="Times New Roman"/>
          <w:sz w:val="24"/>
          <w:szCs w:val="24"/>
        </w:rPr>
        <w:t>3)</w:t>
      </w:r>
      <w:r w:rsidRPr="00715A13">
        <w:rPr>
          <w:rFonts w:ascii="Times New Roman" w:eastAsia="Calibri" w:hAnsi="Times New Roman" w:cs="Times New Roman"/>
          <w:sz w:val="24"/>
          <w:szCs w:val="24"/>
        </w:rPr>
        <w:tab/>
      </w:r>
      <w:r w:rsidRPr="00715A13">
        <w:rPr>
          <w:rFonts w:ascii="Times New Roman" w:eastAsia="Calibri" w:hAnsi="Times New Roman" w:cs="Times New Roman"/>
          <w:b/>
          <w:sz w:val="24"/>
          <w:szCs w:val="24"/>
        </w:rPr>
        <w:t>«В мире профессий»</w:t>
      </w:r>
      <w:r w:rsidRPr="00715A13">
        <w:rPr>
          <w:rFonts w:ascii="Times New Roman" w:eastAsia="Calibri" w:hAnsi="Times New Roman" w:cs="Times New Roman"/>
          <w:sz w:val="24"/>
          <w:szCs w:val="24"/>
        </w:rPr>
        <w:t xml:space="preserve"> - занятия, направленные на удовлетворение </w:t>
      </w:r>
      <w:proofErr w:type="spellStart"/>
      <w:r w:rsidRPr="00715A13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715A13">
        <w:rPr>
          <w:rFonts w:ascii="Times New Roman" w:eastAsia="Calibri" w:hAnsi="Times New Roman" w:cs="Times New Roman"/>
          <w:sz w:val="24"/>
          <w:szCs w:val="24"/>
        </w:rPr>
        <w:t xml:space="preserve"> интересов и потребностей обучающихся; </w:t>
      </w:r>
    </w:p>
    <w:p w:rsidR="00715A13" w:rsidRPr="00715A13" w:rsidRDefault="00715A13" w:rsidP="00715A13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13">
        <w:rPr>
          <w:rFonts w:ascii="Times New Roman" w:eastAsia="Calibri" w:hAnsi="Times New Roman" w:cs="Times New Roman"/>
          <w:sz w:val="24"/>
          <w:szCs w:val="24"/>
        </w:rPr>
        <w:t>4)</w:t>
      </w:r>
      <w:r w:rsidRPr="00715A13">
        <w:rPr>
          <w:rFonts w:ascii="Times New Roman" w:eastAsia="Calibri" w:hAnsi="Times New Roman" w:cs="Times New Roman"/>
          <w:sz w:val="24"/>
          <w:szCs w:val="24"/>
        </w:rPr>
        <w:tab/>
      </w:r>
      <w:r w:rsidRPr="00715A13">
        <w:rPr>
          <w:rFonts w:ascii="Times New Roman" w:eastAsia="Calibri" w:hAnsi="Times New Roman" w:cs="Times New Roman"/>
          <w:b/>
          <w:sz w:val="24"/>
          <w:szCs w:val="24"/>
        </w:rPr>
        <w:t>«Немецкий язык»</w:t>
      </w:r>
      <w:r w:rsidRPr="00715A13">
        <w:rPr>
          <w:rFonts w:ascii="Times New Roman" w:eastAsia="Calibri" w:hAnsi="Times New Roman" w:cs="Times New Roman"/>
          <w:sz w:val="24"/>
          <w:szCs w:val="24"/>
        </w:rPr>
        <w:t xml:space="preserve"> - занятия, направленные на изучение иностранного языка (немецкого), этот курс внеурочной деятельности введен на основании заявления родителей (законных представителей) о необходимости изучения немецкого языка;</w:t>
      </w:r>
      <w:r w:rsidR="009F4B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F4B4E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>
        <w:rPr>
          <w:rFonts w:ascii="Times New Roman" w:eastAsia="Calibri" w:hAnsi="Times New Roman" w:cs="Times New Roman"/>
          <w:sz w:val="24"/>
          <w:szCs w:val="24"/>
        </w:rPr>
        <w:t>человека)</w:t>
      </w:r>
    </w:p>
    <w:p w:rsidR="00715A13" w:rsidRPr="00715A13" w:rsidRDefault="00715A13" w:rsidP="00715A13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13">
        <w:rPr>
          <w:rFonts w:ascii="Times New Roman" w:eastAsia="Calibri" w:hAnsi="Times New Roman" w:cs="Times New Roman"/>
          <w:sz w:val="24"/>
          <w:szCs w:val="24"/>
        </w:rPr>
        <w:t>5)</w:t>
      </w:r>
      <w:r w:rsidRPr="00715A13">
        <w:rPr>
          <w:rFonts w:ascii="Times New Roman" w:eastAsia="Calibri" w:hAnsi="Times New Roman" w:cs="Times New Roman"/>
          <w:sz w:val="24"/>
          <w:szCs w:val="24"/>
        </w:rPr>
        <w:tab/>
      </w:r>
      <w:r w:rsidRPr="00715A13">
        <w:rPr>
          <w:rFonts w:ascii="Times New Roman" w:eastAsia="Calibri" w:hAnsi="Times New Roman" w:cs="Times New Roman"/>
          <w:b/>
          <w:sz w:val="24"/>
          <w:szCs w:val="24"/>
        </w:rPr>
        <w:t>«КТД»</w:t>
      </w:r>
      <w:r w:rsidRPr="00715A13">
        <w:rPr>
          <w:rFonts w:ascii="Times New Roman" w:eastAsia="Calibri" w:hAnsi="Times New Roman" w:cs="Times New Roman"/>
          <w:sz w:val="24"/>
          <w:szCs w:val="24"/>
        </w:rPr>
        <w:t xml:space="preserve"> - занятия, направленные на организацию коллективно-творческих дел;</w:t>
      </w:r>
      <w:r w:rsidR="009F4B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15A13" w:rsidRDefault="00715A13" w:rsidP="00715A13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13">
        <w:rPr>
          <w:rFonts w:ascii="Times New Roman" w:eastAsia="Calibri" w:hAnsi="Times New Roman" w:cs="Times New Roman"/>
          <w:sz w:val="24"/>
          <w:szCs w:val="24"/>
        </w:rPr>
        <w:t>Исходя из задач, форм, содержания внеурочной деятельности, а также учитывая возможности школы, для ее реализации выбрана организационная модель на основе оптимизации всех внутренних ресурсов образовательной организации (оптимизационная модель):</w:t>
      </w:r>
    </w:p>
    <w:p w:rsidR="00715A13" w:rsidRDefault="00715A13" w:rsidP="0081567B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D4C" w:rsidRDefault="00634D4C" w:rsidP="0081567B">
      <w:pPr>
        <w:ind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4D4C" w:rsidRPr="0081567B" w:rsidRDefault="00634D4C" w:rsidP="0081567B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567B" w:rsidRDefault="0081567B" w:rsidP="0081567B">
      <w:pPr>
        <w:numPr>
          <w:ilvl w:val="0"/>
          <w:numId w:val="17"/>
        </w:num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567B">
        <w:rPr>
          <w:rFonts w:ascii="Times New Roman" w:eastAsia="Calibri" w:hAnsi="Times New Roman" w:cs="Times New Roman"/>
          <w:b/>
          <w:sz w:val="24"/>
          <w:szCs w:val="24"/>
        </w:rPr>
        <w:t>Планирование</w:t>
      </w:r>
      <w:r w:rsidRPr="0081567B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b/>
          <w:sz w:val="24"/>
          <w:szCs w:val="24"/>
        </w:rPr>
        <w:t>внеурочной</w:t>
      </w:r>
      <w:r w:rsidRPr="0081567B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b/>
          <w:sz w:val="24"/>
          <w:szCs w:val="24"/>
        </w:rPr>
        <w:t>деятельности</w:t>
      </w:r>
    </w:p>
    <w:p w:rsidR="00634D4C" w:rsidRDefault="00634D4C" w:rsidP="00634D4C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D4C" w:rsidRPr="00DE5988" w:rsidRDefault="00634D4C" w:rsidP="00634D4C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D4C" w:rsidRPr="00DE5988" w:rsidRDefault="00634D4C" w:rsidP="00634D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88">
        <w:rPr>
          <w:rFonts w:ascii="Times New Roman" w:hAnsi="Times New Roman" w:cs="Times New Roman"/>
          <w:b/>
          <w:sz w:val="24"/>
          <w:szCs w:val="24"/>
        </w:rPr>
        <w:t>Недельный план по внеурочной деятельности 5</w:t>
      </w:r>
      <w:r w:rsidR="00DE5988" w:rsidRPr="00DE5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988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634D4C" w:rsidRDefault="00634D4C" w:rsidP="00634D4C"/>
    <w:tbl>
      <w:tblPr>
        <w:tblStyle w:val="a3"/>
        <w:tblW w:w="1063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3402"/>
        <w:gridCol w:w="1418"/>
        <w:gridCol w:w="1134"/>
      </w:tblGrid>
      <w:tr w:rsidR="00634D4C" w:rsidRPr="00746EF5" w:rsidTr="00DE5988">
        <w:trPr>
          <w:trHeight w:val="702"/>
        </w:trPr>
        <w:tc>
          <w:tcPr>
            <w:tcW w:w="2410" w:type="dxa"/>
            <w:vMerge w:val="restart"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68" w:type="dxa"/>
            <w:vMerge w:val="restart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основные организованные формы</w:t>
            </w:r>
          </w:p>
        </w:tc>
        <w:tc>
          <w:tcPr>
            <w:tcW w:w="2552" w:type="dxa"/>
            <w:gridSpan w:val="2"/>
          </w:tcPr>
          <w:p w:rsidR="00634D4C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неделю    </w:t>
            </w:r>
          </w:p>
        </w:tc>
      </w:tr>
      <w:tr w:rsidR="00DE5988" w:rsidRPr="00746EF5" w:rsidTr="00DE5988">
        <w:trPr>
          <w:trHeight w:val="702"/>
        </w:trPr>
        <w:tc>
          <w:tcPr>
            <w:tcW w:w="2410" w:type="dxa"/>
            <w:vMerge/>
          </w:tcPr>
          <w:p w:rsidR="00DE5988" w:rsidRPr="00746EF5" w:rsidRDefault="00DE5988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E5988" w:rsidRPr="00746EF5" w:rsidRDefault="00DE5988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E5988" w:rsidRPr="00746EF5" w:rsidRDefault="00DE5988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34" w:type="dxa"/>
          </w:tcPr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DE5988" w:rsidRPr="00746EF5" w:rsidTr="00DE5988">
        <w:tc>
          <w:tcPr>
            <w:tcW w:w="2410" w:type="dxa"/>
          </w:tcPr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46EF5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просветительские занятия патриотической, нравственной и экологической направленности</w:t>
            </w:r>
          </w:p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</w:t>
            </w:r>
          </w:p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о важном</w:t>
            </w:r>
          </w:p>
        </w:tc>
        <w:tc>
          <w:tcPr>
            <w:tcW w:w="3402" w:type="dxa"/>
          </w:tcPr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</w:t>
            </w:r>
          </w:p>
        </w:tc>
        <w:tc>
          <w:tcPr>
            <w:tcW w:w="1418" w:type="dxa"/>
          </w:tcPr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988" w:rsidRPr="00746EF5" w:rsidRDefault="00DE5988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988" w:rsidRPr="00746EF5" w:rsidTr="00DE5988">
        <w:tc>
          <w:tcPr>
            <w:tcW w:w="2410" w:type="dxa"/>
          </w:tcPr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</w:t>
            </w:r>
          </w:p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268" w:type="dxa"/>
          </w:tcPr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для жизни»</w:t>
            </w:r>
          </w:p>
        </w:tc>
        <w:tc>
          <w:tcPr>
            <w:tcW w:w="3402" w:type="dxa"/>
          </w:tcPr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•проведение предметных недель;</w:t>
            </w:r>
          </w:p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•организация конкурсов, олимпиад, конференций,  экскурсий;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ИТИ</w:t>
            </w:r>
          </w:p>
        </w:tc>
        <w:tc>
          <w:tcPr>
            <w:tcW w:w="1418" w:type="dxa"/>
          </w:tcPr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988" w:rsidRPr="00746EF5" w:rsidRDefault="00DE5988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988" w:rsidRPr="00746EF5" w:rsidTr="00DE5988">
        <w:tc>
          <w:tcPr>
            <w:tcW w:w="2410" w:type="dxa"/>
            <w:tcBorders>
              <w:bottom w:val="single" w:sz="4" w:space="0" w:color="auto"/>
            </w:tcBorders>
          </w:tcPr>
          <w:p w:rsidR="00DE5988" w:rsidRPr="00746EF5" w:rsidRDefault="00DE5988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</w:t>
            </w:r>
            <w:r w:rsidRPr="0074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удовлетворение </w:t>
            </w:r>
            <w:proofErr w:type="spellStart"/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746EF5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потребностей</w:t>
            </w:r>
          </w:p>
          <w:p w:rsidR="00DE5988" w:rsidRPr="00746EF5" w:rsidRDefault="00DE5988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DE5988" w:rsidRPr="00746EF5" w:rsidRDefault="00DE5988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268" w:type="dxa"/>
          </w:tcPr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мире профессий</w:t>
            </w:r>
          </w:p>
        </w:tc>
        <w:tc>
          <w:tcPr>
            <w:tcW w:w="3402" w:type="dxa"/>
          </w:tcPr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 xml:space="preserve">•проведение тематических классных часов; </w:t>
            </w:r>
          </w:p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•встречи с ветеранами ВОВ и труда, с сотрудниками полиции, «Уроки мужества»;</w:t>
            </w:r>
          </w:p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•встреча с интересными людьми;</w:t>
            </w:r>
          </w:p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•разработка проектов к урокам.</w:t>
            </w:r>
          </w:p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•организация конкурсов, олимпиад, КТД;</w:t>
            </w:r>
          </w:p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•участие в профессиональных пробах и др.</w:t>
            </w:r>
          </w:p>
        </w:tc>
        <w:tc>
          <w:tcPr>
            <w:tcW w:w="1418" w:type="dxa"/>
          </w:tcPr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988" w:rsidRPr="00746EF5" w:rsidRDefault="00DE5988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988" w:rsidRPr="00746EF5" w:rsidTr="00DE5988">
        <w:tc>
          <w:tcPr>
            <w:tcW w:w="2410" w:type="dxa"/>
            <w:tcBorders>
              <w:bottom w:val="single" w:sz="4" w:space="0" w:color="auto"/>
            </w:tcBorders>
          </w:tcPr>
          <w:p w:rsidR="00DE5988" w:rsidRPr="00746EF5" w:rsidRDefault="00DE5988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402" w:type="dxa"/>
          </w:tcPr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немецкого языка</w:t>
            </w:r>
          </w:p>
        </w:tc>
        <w:tc>
          <w:tcPr>
            <w:tcW w:w="1418" w:type="dxa"/>
          </w:tcPr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5988" w:rsidRPr="00746EF5" w:rsidRDefault="00DE5988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988" w:rsidRPr="00746EF5" w:rsidTr="00DE5988">
        <w:tc>
          <w:tcPr>
            <w:tcW w:w="2410" w:type="dxa"/>
            <w:vMerge w:val="restart"/>
          </w:tcPr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3402" w:type="dxa"/>
          </w:tcPr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«Тропинками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«Перекресток»</w:t>
            </w:r>
          </w:p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•участие во всероссийских, краевых,  городских и районных  мероприятиях.</w:t>
            </w:r>
          </w:p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 xml:space="preserve">•организация экскурсий, Дней музея, Дней </w:t>
            </w:r>
          </w:p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•работа кружков, секций;</w:t>
            </w:r>
          </w:p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•проведение предметных недель;</w:t>
            </w:r>
          </w:p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•организация конкурсов, олимпиад, конференций,  экскурсий;</w:t>
            </w:r>
          </w:p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 xml:space="preserve">•участие в вахте памяти; </w:t>
            </w:r>
          </w:p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•участие в социально-направленных акциях;</w:t>
            </w:r>
          </w:p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•организация показательных выступлений;</w:t>
            </w:r>
          </w:p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 xml:space="preserve">•проведение тематических классных часов; </w:t>
            </w:r>
          </w:p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•встречи с ветеранами ВОВ и труда, с сотрудниками полиции, «Уроки мужества»;</w:t>
            </w:r>
          </w:p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•встреча с интересными людьми;</w:t>
            </w:r>
          </w:p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•разработка проектов к урокам.</w:t>
            </w:r>
          </w:p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•организация конкурсов, олимпиад, КТД;</w:t>
            </w:r>
          </w:p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. Экскурсии</w:t>
            </w:r>
          </w:p>
        </w:tc>
        <w:tc>
          <w:tcPr>
            <w:tcW w:w="1418" w:type="dxa"/>
          </w:tcPr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5988" w:rsidRPr="00746EF5" w:rsidRDefault="00DE5988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988" w:rsidRPr="00746EF5" w:rsidTr="00DE5988">
        <w:tc>
          <w:tcPr>
            <w:tcW w:w="2410" w:type="dxa"/>
            <w:vMerge/>
          </w:tcPr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E5988" w:rsidRPr="00746EF5" w:rsidRDefault="00DE5988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E5988" w:rsidRPr="00746EF5" w:rsidRDefault="00DE5988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34D4C" w:rsidRDefault="00634D4C" w:rsidP="00634D4C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567B" w:rsidRPr="0081567B" w:rsidRDefault="0081567B" w:rsidP="0081567B">
      <w:pPr>
        <w:numPr>
          <w:ilvl w:val="0"/>
          <w:numId w:val="17"/>
        </w:num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bookmark3"/>
      <w:bookmarkEnd w:id="1"/>
      <w:r w:rsidRPr="0081567B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81567B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81567B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b/>
          <w:sz w:val="24"/>
          <w:szCs w:val="24"/>
        </w:rPr>
        <w:t>идеи</w:t>
      </w:r>
      <w:r w:rsidRPr="0081567B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b/>
          <w:sz w:val="24"/>
          <w:szCs w:val="24"/>
        </w:rPr>
        <w:t>внеурочной</w:t>
      </w:r>
      <w:r w:rsidRPr="0081567B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b/>
          <w:sz w:val="24"/>
          <w:szCs w:val="24"/>
        </w:rPr>
        <w:t>деятельности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567B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Цели внеурочной деятельности: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- создание условий для достижения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необходимого для жизни в обществе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социального опыта и формирования принимаемой обществом системы ценностей;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- создание воспитывающей среды, обеспечивающей активизацию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социальных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интеллектуальных интересов учащихся в свободное время, развитие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здоровой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>, творчески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- создание условий для многогранного развития и социализации каждого обучающегося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81567B" w:rsidRPr="0081567B" w:rsidRDefault="00781E12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свободное от уче</w:t>
      </w:r>
      <w:r w:rsidR="0081567B" w:rsidRPr="0081567B">
        <w:rPr>
          <w:rFonts w:ascii="Times New Roman" w:eastAsia="Calibri" w:hAnsi="Times New Roman" w:cs="Times New Roman"/>
          <w:sz w:val="24"/>
          <w:szCs w:val="24"/>
        </w:rPr>
        <w:t>бы время.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567B">
        <w:rPr>
          <w:rFonts w:ascii="Times New Roman" w:eastAsia="Calibri" w:hAnsi="Times New Roman" w:cs="Times New Roman"/>
          <w:sz w:val="24"/>
          <w:szCs w:val="24"/>
          <w:u w:val="single"/>
        </w:rPr>
        <w:t>Задачи внеурочной деятельности: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81567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Обучающие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Развитие познавательного интереса, включение учащихся в разностороннюю деятельность.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 Углубление содержания, форм и методов занятости учащихся в свободное от учёбы время.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Приобретение определенных знаний, умений по видам деятельности, предусмотренных данной программой.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Освоение основополагающих элементов научного знания, лежащих в основе современной научной картины мира, и опыта его применения и</w:t>
      </w:r>
      <w:r w:rsidRPr="0081567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преобразования в условиях решения жизненных задач.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81567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Воспитательные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Формирование навыков позитивного коммуникативного общения.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Воспитание трудолюбия, способности к преодолению трудностей, целеустремленности  и настойчивости в достижении результата.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Развитие  позитивного отношения к базовым общественным ценностям (человек, семья,  Отечество, природа,  мир,  знания,  труд,  культура)   для формирования здорового  образа  жизни. </w:t>
      </w:r>
      <w:proofErr w:type="gramEnd"/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Воспитание нравственных и эстетических чувств, эмоционально-ценностного позитивного </w:t>
      </w:r>
      <w:r w:rsidRPr="0081567B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81567B">
        <w:rPr>
          <w:rFonts w:ascii="Times New Roman" w:eastAsia="Times New Roman" w:hAnsi="Times New Roman" w:cs="Times New Roman"/>
          <w:sz w:val="24"/>
          <w:szCs w:val="24"/>
        </w:rPr>
        <w:t>отношения к себе и окружающим, интереса к учению.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воспитание гражданственности, патриотизма, уважения к правам, свободам и   обязанностям человека; 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воспитание нравственных чувств и этического сознания; воспитание трудолюбия, творческого отношения к учению, труду, жизни; 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воспитание ценностного отношения  к природе, окружающей среде (экологическое воспитание);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81567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Развивающие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Развитие личностных свойств: самостоятельности, ответственности, активности.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личности школьника, его творческих способностей.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в самопознании.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81567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Организационные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Создание условий для эффективной реализации основных целевых образовательных  программ различного уровня, реализуемых во внеурочное время.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общественно-полезной и досуговой  деятельности учащихся совместно  с общественными организациями, ДДТ, спортивной школой, школой искусств, библиотеками, семьями учащихся.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Совершенствование  системы мониторинга эффективности воспитательной работы в школе.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567B">
        <w:rPr>
          <w:rFonts w:ascii="Times New Roman" w:eastAsia="Calibri" w:hAnsi="Times New Roman" w:cs="Times New Roman"/>
          <w:sz w:val="24"/>
          <w:szCs w:val="24"/>
          <w:u w:val="single"/>
        </w:rPr>
        <w:t>Уровни воспитательных результатов: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ab/>
        <w:t xml:space="preserve">Первый уровень результатов – приобретение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социальных знаний (</w:t>
      </w:r>
      <w:proofErr w:type="spellStart"/>
      <w:r w:rsidRPr="0081567B">
        <w:rPr>
          <w:rFonts w:ascii="Times New Roman" w:eastAsia="Calibri" w:hAnsi="Times New Roman" w:cs="Times New Roman"/>
          <w:sz w:val="24"/>
          <w:szCs w:val="24"/>
        </w:rPr>
        <w:t>обобщественных</w:t>
      </w:r>
      <w:proofErr w:type="spell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Второй уровень результатов – формирование позитивных отношений обучающегося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Для достижения данного уровня, результатов особое значение имеет равноправное взаимодействие обучающихся в защищенной, дружественной им социальной среде.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ab/>
        <w:t xml:space="preserve">Третий уровень результатов – получение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опыта самостоятельного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социального действия.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учреждения, в открытой общественной среде.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               Программа педагогически целесообразна, так как способствует более</w:t>
      </w:r>
      <w:r w:rsidRPr="0081567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567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567B">
        <w:rPr>
          <w:rFonts w:ascii="Times New Roman" w:eastAsia="Times New Roman" w:hAnsi="Times New Roman" w:cs="Times New Roman"/>
          <w:sz w:val="24"/>
          <w:szCs w:val="24"/>
        </w:rPr>
        <w:t>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          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proofErr w:type="gramStart"/>
      <w:r w:rsidRPr="0081567B">
        <w:rPr>
          <w:rFonts w:ascii="Times New Roman" w:eastAsia="Times New Roman" w:hAnsi="Times New Roman" w:cs="Times New Roman"/>
          <w:sz w:val="24"/>
          <w:szCs w:val="24"/>
        </w:rPr>
        <w:t>Занятия проводятся в форме экскурсий, кружков, секций, круглых столов, конференций, диспутов, викторин, праздничных мероприятий, классных часов, олимпиад, соревнований, поисковых и научных исследований и т.д.</w:t>
      </w:r>
      <w:proofErr w:type="gramEnd"/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 Посещая кружки и секции, учащиеся прекрасно адаптируются в среде сверстников, благодаря индивидуальной работе руководителя,</w:t>
      </w:r>
      <w:r w:rsidRPr="0081567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глубже изучается материал. На</w:t>
      </w:r>
      <w:r w:rsidRPr="0081567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81567B" w:rsidRPr="0081567B" w:rsidRDefault="0081567B" w:rsidP="00715A1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81567B" w:rsidRPr="0081567B" w:rsidRDefault="0081567B" w:rsidP="0081567B">
      <w:pPr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Формы внеурочной деятельности: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изучение правил спортивных игр, истории развития игры;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подвижных игр, «Весёлых стартов», «Дней здоровья», </w:t>
      </w:r>
      <w:proofErr w:type="spellStart"/>
      <w:r w:rsidRPr="0081567B">
        <w:rPr>
          <w:rFonts w:ascii="Times New Roman" w:eastAsia="Times New Roman" w:hAnsi="Times New Roman" w:cs="Times New Roman"/>
          <w:sz w:val="24"/>
          <w:szCs w:val="24"/>
        </w:rPr>
        <w:t>внутришкольных</w:t>
      </w:r>
      <w:proofErr w:type="spellEnd"/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 спортивных соревнований;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проведение бесед по охране здоровья;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применение на уроках  игровых моментов, физкультурных минуток, зарядок для глаз;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участие во всероссийских, краевых,  городских и районных  соревнованиях.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организация экскурсий, Дней музея, Дней музыки и др.;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работа кружков, секций;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проведение предметных недель;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конкурсов, олимпиад, конференций, </w:t>
      </w:r>
      <w:r w:rsidRPr="0081567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экскурсий</w:t>
      </w:r>
      <w:r w:rsidRPr="008156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участие в вахте памяти; 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участие в социально-направленных акциях;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организация показательных выступлений;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проведение тематических классных часов; 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встречи с ветеранами ВОВ и труда, с сотрудниками полиции, «Уроки мужества»;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встреча с интересными людьми;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разработка проектов к урокам.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организация конкурсов, олимпиад, КТД;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участие в профессиональных пробах и др.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В реализации программы участвуют:</w:t>
      </w:r>
    </w:p>
    <w:p w:rsidR="0081567B" w:rsidRPr="0081567B" w:rsidRDefault="0081567B" w:rsidP="0081567B">
      <w:pPr>
        <w:numPr>
          <w:ilvl w:val="0"/>
          <w:numId w:val="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педагоги школы, реализующие программу; </w:t>
      </w:r>
    </w:p>
    <w:p w:rsidR="0081567B" w:rsidRPr="0081567B" w:rsidRDefault="0081567B" w:rsidP="0081567B">
      <w:pPr>
        <w:numPr>
          <w:ilvl w:val="0"/>
          <w:numId w:val="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библиотекарь;</w:t>
      </w:r>
    </w:p>
    <w:p w:rsidR="0081567B" w:rsidRPr="0081567B" w:rsidRDefault="0081567B" w:rsidP="0081567B">
      <w:pPr>
        <w:numPr>
          <w:ilvl w:val="0"/>
          <w:numId w:val="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работники УДО;</w:t>
      </w:r>
    </w:p>
    <w:p w:rsidR="0081567B" w:rsidRPr="0081567B" w:rsidRDefault="0081567B" w:rsidP="0081567B">
      <w:pPr>
        <w:numPr>
          <w:ilvl w:val="0"/>
          <w:numId w:val="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работники спортивной школы;</w:t>
      </w:r>
    </w:p>
    <w:p w:rsidR="0081567B" w:rsidRPr="0081567B" w:rsidRDefault="0081567B" w:rsidP="0081567B">
      <w:pPr>
        <w:numPr>
          <w:ilvl w:val="0"/>
          <w:numId w:val="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работники школы искусств;</w:t>
      </w:r>
    </w:p>
    <w:p w:rsidR="0081567B" w:rsidRPr="0081567B" w:rsidRDefault="0081567B" w:rsidP="0081567B">
      <w:pPr>
        <w:numPr>
          <w:ilvl w:val="0"/>
          <w:numId w:val="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работники музея.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На содержание программы оказали влияние следующие факторы:</w:t>
      </w:r>
    </w:p>
    <w:p w:rsidR="0081567B" w:rsidRPr="0081567B" w:rsidRDefault="0081567B" w:rsidP="0081567B">
      <w:pPr>
        <w:numPr>
          <w:ilvl w:val="0"/>
          <w:numId w:val="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традиции школы; </w:t>
      </w:r>
    </w:p>
    <w:p w:rsidR="0081567B" w:rsidRPr="0081567B" w:rsidRDefault="0081567B" w:rsidP="0081567B">
      <w:pPr>
        <w:numPr>
          <w:ilvl w:val="0"/>
          <w:numId w:val="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особенности возраста, класса, индивидуальности детей;</w:t>
      </w:r>
    </w:p>
    <w:p w:rsidR="0081567B" w:rsidRPr="0081567B" w:rsidRDefault="0081567B" w:rsidP="0081567B">
      <w:pPr>
        <w:numPr>
          <w:ilvl w:val="0"/>
          <w:numId w:val="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особенности руководителей кружков и секций, их интересы,                                  склонности, установки;</w:t>
      </w:r>
    </w:p>
    <w:p w:rsidR="0081567B" w:rsidRPr="0081567B" w:rsidRDefault="0081567B" w:rsidP="0081567B">
      <w:pPr>
        <w:numPr>
          <w:ilvl w:val="0"/>
          <w:numId w:val="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материально-техническая база школы.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67B" w:rsidRPr="0081567B" w:rsidRDefault="0081567B" w:rsidP="0081567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bookmark4"/>
      <w:bookmarkEnd w:id="2"/>
      <w:r w:rsidRPr="0081567B">
        <w:rPr>
          <w:rFonts w:ascii="Times New Roman" w:eastAsia="Calibri" w:hAnsi="Times New Roman" w:cs="Times New Roman"/>
          <w:b/>
          <w:sz w:val="28"/>
          <w:szCs w:val="28"/>
        </w:rPr>
        <w:t>Ожидаемые</w:t>
      </w:r>
      <w:r w:rsidRPr="0081567B">
        <w:rPr>
          <w:rFonts w:ascii="Times New Roman" w:eastAsia="Calibri" w:hAnsi="Times New Roman" w:cs="Times New Roman"/>
          <w:b/>
          <w:spacing w:val="-12"/>
          <w:sz w:val="28"/>
          <w:szCs w:val="28"/>
        </w:rPr>
        <w:t xml:space="preserve"> </w:t>
      </w:r>
      <w:r w:rsidRPr="0081567B">
        <w:rPr>
          <w:rFonts w:ascii="Times New Roman" w:eastAsia="Calibri" w:hAnsi="Times New Roman" w:cs="Times New Roman"/>
          <w:b/>
          <w:sz w:val="28"/>
          <w:szCs w:val="28"/>
        </w:rPr>
        <w:t>результаты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Личностные:</w:t>
      </w:r>
    </w:p>
    <w:p w:rsidR="0081567B" w:rsidRPr="0081567B" w:rsidRDefault="0081567B" w:rsidP="0081567B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готовность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к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саморазвитию;</w:t>
      </w:r>
    </w:p>
    <w:p w:rsidR="0081567B" w:rsidRPr="0081567B" w:rsidRDefault="0081567B" w:rsidP="0081567B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сформированность мотивации к познанию, ценностно-смысловые установки,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отражающие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индивидуально-личностные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позиции,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социальные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компетенции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личностных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качеств;</w:t>
      </w:r>
    </w:p>
    <w:p w:rsidR="0081567B" w:rsidRPr="0081567B" w:rsidRDefault="0081567B" w:rsidP="0081567B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основ</w:t>
      </w:r>
      <w:r w:rsidRPr="0081567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гражданской</w:t>
      </w:r>
      <w:r w:rsidRPr="0081567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идентичности.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Предметные:</w:t>
      </w:r>
    </w:p>
    <w:p w:rsidR="0081567B" w:rsidRPr="0081567B" w:rsidRDefault="0081567B" w:rsidP="0081567B">
      <w:pPr>
        <w:numPr>
          <w:ilvl w:val="0"/>
          <w:numId w:val="2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получение</w:t>
      </w:r>
      <w:r w:rsidRPr="0081567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нового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знания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опыта</w:t>
      </w:r>
      <w:r w:rsidRPr="0081567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его</w:t>
      </w:r>
      <w:r w:rsidRPr="0081567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применения.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567B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81567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1567B" w:rsidRPr="0081567B" w:rsidRDefault="0081567B" w:rsidP="0081567B">
      <w:pPr>
        <w:numPr>
          <w:ilvl w:val="0"/>
          <w:numId w:val="2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lastRenderedPageBreak/>
        <w:t>освоение</w:t>
      </w:r>
      <w:r w:rsidRPr="0081567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универсальных</w:t>
      </w:r>
      <w:r w:rsidRPr="0081567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учебных</w:t>
      </w:r>
      <w:r w:rsidRPr="0081567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действий;</w:t>
      </w:r>
    </w:p>
    <w:p w:rsidR="0081567B" w:rsidRPr="0081567B" w:rsidRDefault="0081567B" w:rsidP="0081567B">
      <w:pPr>
        <w:numPr>
          <w:ilvl w:val="0"/>
          <w:numId w:val="2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овладение</w:t>
      </w:r>
      <w:r w:rsidRPr="0081567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ключевыми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компетенциями.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Воспитательный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результат</w:t>
      </w:r>
      <w:r w:rsidRPr="0081567B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-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непосредственное</w:t>
      </w:r>
      <w:r w:rsidRPr="0081567B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духовно-нравственное приобретение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благодаря его участию в том или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ином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виде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деятельности.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Воспитательный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эффект</w:t>
      </w:r>
      <w:r w:rsidRPr="0081567B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-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влияние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(последствие)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того или иного духовно-нравственного приобретения на процесс развития личности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обучающегося.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Все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виды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на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уровне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строго ориентированы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на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воспитательные</w:t>
      </w:r>
      <w:r w:rsidRPr="0081567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результаты.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Внеурочная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деятельность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способствует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тому,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что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школьник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действует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 общественной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жизни,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может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приобрести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опыт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исследовательской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деятельности;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опыт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публичного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выступления;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опыт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самообслуживания,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самоорганизации</w:t>
      </w:r>
      <w:r w:rsidRPr="0081567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совместной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деятельности с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другими</w:t>
      </w:r>
      <w:r w:rsidRPr="0081567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детьми.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     Внедрение эффективных форм организации отдыха, оздоровления и занятости детей;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улучшение психологической и социальной комфортности в  едином  воспитательном пространстве;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Укрепление здоровья воспитанников;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Развитие творческой активности каждого ребёнка;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Снижение правонарушений среди несовершеннолетних;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Укрепление связи между семьёй и школой. 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Эффективность внеурочной деятельности и дополнительного образования  зависит от качества программы по её модернизации и развитию и уровня управления этой программой.  Управление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- организация работы с кадрами;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- организация работы с ученическим коллективом;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-организация работы с родителями, общественными организациями, социальными партнёрами;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- мониторинг эффективности инновационных процессов.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Контроль результативности и эффективности будет осуществляться путем проведения мониторинговых исследований,  диагностики обучающихся, педагогов, родителей.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81567B">
        <w:rPr>
          <w:rFonts w:ascii="Times New Roman" w:eastAsia="Times New Roman" w:hAnsi="Times New Roman" w:cs="Times New Roman"/>
          <w:sz w:val="24"/>
          <w:szCs w:val="24"/>
        </w:rPr>
        <w:t>Результаты обучения учащихся могут быть отслежены через участие детей в общешкольных, районных, краевых, всероссийских мероприятиях;  участия обучающихся, в конкурса различного уровня, в школьной научно-исследовательской конференции.</w:t>
      </w:r>
      <w:proofErr w:type="gramEnd"/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1567B" w:rsidRPr="0081567B" w:rsidRDefault="0081567B" w:rsidP="0081567B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bookmark5"/>
      <w:bookmarkEnd w:id="3"/>
      <w:r w:rsidRPr="0081567B">
        <w:rPr>
          <w:rFonts w:ascii="Times New Roman" w:eastAsia="Calibri" w:hAnsi="Times New Roman" w:cs="Times New Roman"/>
          <w:b/>
          <w:sz w:val="24"/>
          <w:szCs w:val="24"/>
        </w:rPr>
        <w:t xml:space="preserve">Промежуточная аттестация обучающихся и  </w:t>
      </w:r>
      <w:r w:rsidRPr="0081567B">
        <w:rPr>
          <w:rFonts w:ascii="Times New Roman" w:eastAsia="Calibri" w:hAnsi="Times New Roman" w:cs="Times New Roman"/>
          <w:b/>
          <w:spacing w:val="-98"/>
          <w:sz w:val="24"/>
          <w:szCs w:val="24"/>
        </w:rPr>
        <w:t xml:space="preserve"> </w:t>
      </w:r>
      <w:proofErr w:type="gramStart"/>
      <w:r w:rsidRPr="0081567B">
        <w:rPr>
          <w:rFonts w:ascii="Times New Roman" w:eastAsia="Calibri" w:hAnsi="Times New Roman" w:cs="Times New Roman"/>
          <w:b/>
          <w:sz w:val="24"/>
          <w:szCs w:val="24"/>
        </w:rPr>
        <w:t>контроль</w:t>
      </w:r>
      <w:r w:rsidRPr="0081567B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gramEnd"/>
      <w:r w:rsidRPr="0081567B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b/>
          <w:sz w:val="24"/>
          <w:szCs w:val="24"/>
        </w:rPr>
        <w:t>посещаемостью</w:t>
      </w:r>
    </w:p>
    <w:p w:rsidR="0081567B" w:rsidRPr="0081567B" w:rsidRDefault="0081567B" w:rsidP="0081567B">
      <w:pPr>
        <w:ind w:lef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обучающихся,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осваивающих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программы внеурочной деятельности, не проводится. </w:t>
      </w:r>
    </w:p>
    <w:p w:rsidR="0081567B" w:rsidRPr="0081567B" w:rsidRDefault="0081567B" w:rsidP="0081567B">
      <w:pPr>
        <w:ind w:lef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за посещением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класса занятий внеурочной деятельности и занятий в организациях дополнительного образования осуществляется классным руководителем 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преподавателем,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ведущим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курс. </w:t>
      </w:r>
    </w:p>
    <w:p w:rsidR="0081567B" w:rsidRPr="0081567B" w:rsidRDefault="0081567B" w:rsidP="0081567B">
      <w:pPr>
        <w:ind w:lef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Данный план внеурочной деятельности вступает в действие с 01 сентября 2022 года. </w:t>
      </w:r>
    </w:p>
    <w:p w:rsidR="0081567B" w:rsidRPr="0081567B" w:rsidRDefault="0081567B" w:rsidP="0081567B">
      <w:pPr>
        <w:ind w:left="-142"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156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 внеурочной деятельности основного общего образования на 2022/2023 учебный год принят с учетом мнения совета командиров обучающихся, совета родителей.</w:t>
      </w:r>
    </w:p>
    <w:p w:rsidR="0081567B" w:rsidRPr="0081567B" w:rsidRDefault="0081567B" w:rsidP="0081567B">
      <w:pPr>
        <w:ind w:lef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Результаты </w:t>
      </w:r>
      <w:r w:rsidR="00715A13">
        <w:rPr>
          <w:rFonts w:ascii="Times New Roman" w:eastAsia="Calibri" w:hAnsi="Times New Roman" w:cs="Times New Roman"/>
          <w:sz w:val="24"/>
          <w:szCs w:val="24"/>
        </w:rPr>
        <w:t>учитываются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в форме защиты проектной работы, выполнения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норматива,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выполнения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индивидуальной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или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коллективной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работы,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отчета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выполненной работе и т.п., в соответствии с рабочей программой учителя и с учетом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особенностей реализуемой программы.</w:t>
      </w:r>
    </w:p>
    <w:p w:rsidR="0081567B" w:rsidRPr="0081567B" w:rsidRDefault="0081567B" w:rsidP="0081567B">
      <w:pPr>
        <w:ind w:lef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 Учет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занятости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организациях дополнительного образования детей (спортивных школах, музыкальных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школах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 др.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организациях) осуществляется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классным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руководителем.</w:t>
      </w:r>
    </w:p>
    <w:p w:rsidR="0081567B" w:rsidRPr="0081567B" w:rsidRDefault="0081567B" w:rsidP="0081567B">
      <w:pPr>
        <w:ind w:left="-142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 Посещаемость ежедневно отмечается в журнале посещаемости и в электронном журнале.</w:t>
      </w:r>
      <w:bookmarkStart w:id="4" w:name="_bookmark6"/>
      <w:bookmarkStart w:id="5" w:name="_bookmark7"/>
      <w:bookmarkEnd w:id="4"/>
      <w:bookmarkEnd w:id="5"/>
    </w:p>
    <w:p w:rsidR="0081567B" w:rsidRPr="0081567B" w:rsidRDefault="0081567B" w:rsidP="0081567B">
      <w:pPr>
        <w:ind w:left="360"/>
        <w:jc w:val="center"/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</w:pPr>
      <w:r w:rsidRPr="0081567B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Режим</w:t>
      </w:r>
      <w:r w:rsidRPr="0081567B">
        <w:rPr>
          <w:rFonts w:ascii="Times New Roman" w:eastAsiaTheme="minorEastAsia" w:hAnsi="Times New Roman"/>
          <w:b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Pr="0081567B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внеурочной</w:t>
      </w:r>
      <w:r w:rsidRPr="0081567B">
        <w:rPr>
          <w:rFonts w:ascii="Times New Roman" w:eastAsiaTheme="minorEastAsia" w:hAnsi="Times New Roman"/>
          <w:b/>
          <w:color w:val="000000" w:themeColor="text1"/>
          <w:spacing w:val="-5"/>
          <w:sz w:val="24"/>
          <w:szCs w:val="24"/>
          <w:lang w:eastAsia="ru-RU"/>
        </w:rPr>
        <w:t xml:space="preserve"> </w:t>
      </w:r>
      <w:r w:rsidRPr="0081567B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деятельности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  В 2022-2023 учебном году внеурочная деятельность реализуется в 5</w:t>
      </w:r>
      <w:r w:rsidR="00DE5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классах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 соответствие с требованиями</w:t>
      </w:r>
      <w:r w:rsidR="00DE5988">
        <w:rPr>
          <w:rFonts w:ascii="Times New Roman" w:eastAsia="Calibri" w:hAnsi="Times New Roman" w:cs="Times New Roman"/>
          <w:sz w:val="24"/>
          <w:szCs w:val="24"/>
        </w:rPr>
        <w:t xml:space="preserve"> обновленного 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ФГОС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В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санитарно-эпидемиологическими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правилами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нормативами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организован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перерыв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между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последним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уроком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началом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занятий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4D7356">
        <w:rPr>
          <w:rFonts w:ascii="Times New Roman" w:eastAsia="Calibri" w:hAnsi="Times New Roman" w:cs="Times New Roman"/>
          <w:sz w:val="24"/>
          <w:szCs w:val="24"/>
        </w:rPr>
        <w:t>деятельности не менее 2</w:t>
      </w:r>
      <w:r w:rsidRPr="0081567B">
        <w:rPr>
          <w:rFonts w:ascii="Times New Roman" w:eastAsia="Calibri" w:hAnsi="Times New Roman" w:cs="Times New Roman"/>
          <w:sz w:val="24"/>
          <w:szCs w:val="24"/>
        </w:rPr>
        <w:t>0 минут.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Продолжительность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занятий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зависит от возраста и вида деятельности, должна составлять 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3"/>
          <w:szCs w:val="23"/>
        </w:rPr>
        <w:t xml:space="preserve">45 минут, но 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не более  полутора часов в день. (СанПиН 2.4.2.3648-20).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Перерыв между</w:t>
      </w:r>
      <w:r w:rsidRPr="0081567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занятиями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10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минут.</w:t>
      </w:r>
      <w:r w:rsidRPr="0081567B">
        <w:rPr>
          <w:rFonts w:ascii="Calibri" w:eastAsia="Calibri" w:hAnsi="Calibri" w:cs="Times New Roman"/>
          <w:sz w:val="23"/>
          <w:szCs w:val="23"/>
        </w:rPr>
        <w:t xml:space="preserve"> 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Домашние задания не предусмотрены.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Занятия внеурочной деятельности проводятся в школе в течение учебного дня с группой  обучающихся, сформированной на базе класса, с учетом интересов детей, выбора родителей по  отдельному расписанию. Наполняемость групп при проведении занятий составляет не менее 5 человек.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Обучающиеся в группах имеют возможность заниматься видами деятельности по интересам.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     Реализация часов внеурочной деятельности осуществляется за счет оптимизации внутренних  ресурсов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учреждения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а также деятельность классного руководителя, педагога-организатора, педагогов школы, педагогов дополнительного образования, педагога-психолога, библиотекаря.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Для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обучающихся,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посещающих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занятия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организациях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дополнительного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(спортивных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школах,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музыкальных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школах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др.</w:t>
      </w:r>
      <w:r w:rsidRPr="0081567B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организациях)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количество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часов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81567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может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быть сокращено.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Расписание</w:t>
      </w:r>
      <w:r w:rsidRPr="0081567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внеурочных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занятий</w:t>
      </w:r>
      <w:r w:rsidRPr="0081567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составляется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отдельно</w:t>
      </w:r>
      <w:r w:rsidRPr="0081567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от</w:t>
      </w:r>
      <w:r w:rsidRPr="0081567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расписания</w:t>
      </w:r>
      <w:r w:rsidRPr="0081567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уроков.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1567B">
        <w:rPr>
          <w:rFonts w:ascii="Times New Roman" w:eastAsia="Calibri" w:hAnsi="Times New Roman" w:cs="Times New Roman"/>
          <w:sz w:val="24"/>
          <w:szCs w:val="24"/>
        </w:rPr>
        <w:t>Максимально допустимый недельный объем нагрузки внеурочной деятельности (в академических часах) не более 10 часов в неделю</w:t>
      </w:r>
      <w:r w:rsidRPr="008156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        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    Количество часов, выделяемых на внеурочную деятельность, составляет за 5 лет обучения на этапе основной школы не  более 1750 часов, в год — не более 350 часов.</w:t>
      </w:r>
      <w:r w:rsidRPr="0081567B">
        <w:rPr>
          <w:rFonts w:ascii="Times New Roman" w:eastAsia="Calibri" w:hAnsi="Times New Roman" w:cs="Times New Roman"/>
          <w:color w:val="92D050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поездках, экскурсиях и т. д.). 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67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  Реализация курсов внеурочной деятельности проводится без балльного оценивания результатов. 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6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Внеурочная деятельность осуществляется непосредственно в школе.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дня, содержательном единстве учебной, воспитательной и развивающей деятельности в рамках основной образовательной программы школы. 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6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Часть, формируемая участниками образовательного процесса, включает в себя внеурочную деятельность, которая осуществляется через классных руководителей, педагога-психолога, заместителя директора по воспитательной работе и учителей-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предметников. 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67B" w:rsidRPr="0081567B" w:rsidRDefault="0081567B" w:rsidP="0081567B">
      <w:pPr>
        <w:numPr>
          <w:ilvl w:val="0"/>
          <w:numId w:val="18"/>
        </w:numPr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Этапы реализации</w:t>
      </w:r>
      <w:r w:rsidRPr="0081567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внеурочной</w:t>
      </w:r>
      <w:r w:rsidRPr="0081567B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деятельности</w:t>
      </w:r>
      <w:r w:rsidRPr="008156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951"/>
        <w:gridCol w:w="1843"/>
        <w:gridCol w:w="5670"/>
      </w:tblGrid>
      <w:tr w:rsidR="0081567B" w:rsidRPr="0081567B" w:rsidTr="00752998">
        <w:trPr>
          <w:trHeight w:val="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81567B" w:rsidRPr="0081567B" w:rsidTr="00752998">
        <w:trPr>
          <w:trHeight w:val="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Проектный</w:t>
            </w:r>
          </w:p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gramEnd"/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сентябрь 2022г.)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педагогических кадров к работе  </w:t>
            </w:r>
            <w:proofErr w:type="gramStart"/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внеурочной деятельности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Предполагается осуществить разработку модели внеурочной деятельности, создать творческие лаборатории и программы их деятельности, определить концептуальные положения и диагностические средства мониторинга за результатами развития личности учащихся. Индивидуальные собеседования с преподавателями-предметниками и руководителями кружков, готовыми к деятельности в данном направлении.</w:t>
            </w:r>
          </w:p>
        </w:tc>
      </w:tr>
      <w:tr w:rsidR="0081567B" w:rsidRPr="0081567B" w:rsidTr="00752998">
        <w:trPr>
          <w:trHeight w:val="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(сентябрь 2022 – май 2023 </w:t>
            </w:r>
            <w:proofErr w:type="spellStart"/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подпрограмм, апробация и использование в образовательном процессе личностно ориентированных технологий, приемов, методов обучения и воспитания школьников, социальной и психологической поддержки личности ребенка в процессе развития и раскрытия его индивидуальных особенностей; проведение мониторинга развития личности обучающегося</w:t>
            </w:r>
          </w:p>
        </w:tc>
      </w:tr>
      <w:tr w:rsidR="0081567B" w:rsidRPr="0081567B" w:rsidTr="00752998">
        <w:trPr>
          <w:trHeight w:val="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5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Обобщающий</w:t>
            </w:r>
          </w:p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gramStart"/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gramEnd"/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2023г.)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 работы администрации, педагогов, родителей и учащихся школы по моделированию и построению программы внеурочной деятельности,  наметить перспективы и пути дальнейшего развития программы.</w:t>
            </w:r>
          </w:p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общешкольных  мероприятий, «Овации», конкурс портфолио и</w:t>
            </w:r>
            <w:r w:rsidR="00FC3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                     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81567B" w:rsidRPr="0081567B" w:rsidRDefault="0081567B" w:rsidP="0081567B">
      <w:pPr>
        <w:contextualSpacing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81567B" w:rsidRPr="0081567B" w:rsidRDefault="0081567B" w:rsidP="0081567B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567B" w:rsidRPr="0081567B" w:rsidRDefault="0081567B" w:rsidP="0081567B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567B" w:rsidRPr="0081567B" w:rsidRDefault="0081567B" w:rsidP="0081567B">
      <w:pPr>
        <w:rPr>
          <w:rFonts w:eastAsiaTheme="minorEastAsia"/>
          <w:lang w:eastAsia="ru-RU"/>
        </w:rPr>
      </w:pPr>
      <w:r w:rsidRPr="0081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F2226B" w:rsidRDefault="00F2226B"/>
    <w:p w:rsidR="0081567B" w:rsidRDefault="0081567B"/>
    <w:p w:rsidR="0081567B" w:rsidRDefault="0081567B"/>
    <w:p w:rsidR="0081567B" w:rsidRDefault="0081567B"/>
    <w:p w:rsidR="0081567B" w:rsidRDefault="0081567B"/>
    <w:p w:rsidR="0081567B" w:rsidRDefault="0081567B"/>
    <w:p w:rsidR="0081567B" w:rsidRDefault="0081567B"/>
    <w:p w:rsidR="0081567B" w:rsidRDefault="0081567B"/>
    <w:p w:rsidR="0081567B" w:rsidRPr="00746EF5" w:rsidRDefault="0081567B" w:rsidP="008156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567B" w:rsidRDefault="0081567B" w:rsidP="0081567B"/>
    <w:p w:rsidR="0081567B" w:rsidRDefault="0081567B" w:rsidP="0081567B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1567B" w:rsidRDefault="0081567B" w:rsidP="0081567B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1567B" w:rsidRDefault="0081567B" w:rsidP="0081567B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1567B" w:rsidRDefault="0081567B" w:rsidP="0081567B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1567B" w:rsidRDefault="0081567B" w:rsidP="0081567B"/>
    <w:p w:rsidR="0081567B" w:rsidRDefault="0081567B"/>
    <w:p w:rsidR="0081567B" w:rsidRDefault="0081567B"/>
    <w:p w:rsidR="0081567B" w:rsidRDefault="0081567B"/>
    <w:p w:rsidR="0081567B" w:rsidRDefault="0081567B"/>
    <w:p w:rsidR="0081567B" w:rsidRDefault="0081567B"/>
    <w:p w:rsidR="0081567B" w:rsidRDefault="0081567B"/>
    <w:p w:rsidR="0081567B" w:rsidRDefault="0081567B"/>
    <w:p w:rsidR="0081567B" w:rsidRDefault="0081567B"/>
    <w:sectPr w:rsidR="0081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D4A526"/>
    <w:lvl w:ilvl="0">
      <w:numFmt w:val="bullet"/>
      <w:lvlText w:val="*"/>
      <w:lvlJc w:val="left"/>
    </w:lvl>
  </w:abstractNum>
  <w:abstractNum w:abstractNumId="1">
    <w:nsid w:val="03516E11"/>
    <w:multiLevelType w:val="hybridMultilevel"/>
    <w:tmpl w:val="C7323D1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CA09D1"/>
    <w:multiLevelType w:val="hybridMultilevel"/>
    <w:tmpl w:val="80B87C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E6320F"/>
    <w:multiLevelType w:val="hybridMultilevel"/>
    <w:tmpl w:val="FBF4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610CD"/>
    <w:multiLevelType w:val="hybridMultilevel"/>
    <w:tmpl w:val="567078B8"/>
    <w:lvl w:ilvl="0" w:tplc="4344DB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31EAE"/>
    <w:multiLevelType w:val="hybridMultilevel"/>
    <w:tmpl w:val="4A9C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62F73"/>
    <w:multiLevelType w:val="hybridMultilevel"/>
    <w:tmpl w:val="F87A2648"/>
    <w:lvl w:ilvl="0" w:tplc="FF060EF0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75C6CAF0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D3D8850E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F4A28A86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DC5C79BA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441E861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26BAFB62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7ED2AA76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03368542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8">
    <w:nsid w:val="283773B2"/>
    <w:multiLevelType w:val="hybridMultilevel"/>
    <w:tmpl w:val="905CA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3502A"/>
    <w:multiLevelType w:val="hybridMultilevel"/>
    <w:tmpl w:val="3C2E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22689"/>
    <w:multiLevelType w:val="multilevel"/>
    <w:tmpl w:val="3FE0CF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2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B2157"/>
    <w:multiLevelType w:val="hybridMultilevel"/>
    <w:tmpl w:val="7A16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672E8"/>
    <w:multiLevelType w:val="hybridMultilevel"/>
    <w:tmpl w:val="1E92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82484"/>
    <w:multiLevelType w:val="hybridMultilevel"/>
    <w:tmpl w:val="510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E48E2"/>
    <w:multiLevelType w:val="hybridMultilevel"/>
    <w:tmpl w:val="D8FE0A50"/>
    <w:lvl w:ilvl="0" w:tplc="D48A5776">
      <w:start w:val="1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54B77"/>
    <w:multiLevelType w:val="hybridMultilevel"/>
    <w:tmpl w:val="37923478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F4A3C"/>
    <w:multiLevelType w:val="hybridMultilevel"/>
    <w:tmpl w:val="282C96A2"/>
    <w:lvl w:ilvl="0" w:tplc="4C526762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B6AB2C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4AAAC3E0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12C20FF4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4E4AF7DA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2924D334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2E64F6CA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4262FC5E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30D01A10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23">
    <w:nsid w:val="6E3542C2"/>
    <w:multiLevelType w:val="hybridMultilevel"/>
    <w:tmpl w:val="8B860CEC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779436D3"/>
    <w:multiLevelType w:val="hybridMultilevel"/>
    <w:tmpl w:val="BE463162"/>
    <w:lvl w:ilvl="0" w:tplc="DDA6B7D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B76BA"/>
    <w:multiLevelType w:val="hybridMultilevel"/>
    <w:tmpl w:val="0420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23"/>
  </w:num>
  <w:num w:numId="7">
    <w:abstractNumId w:val="11"/>
  </w:num>
  <w:num w:numId="8">
    <w:abstractNumId w:val="19"/>
  </w:num>
  <w:num w:numId="9">
    <w:abstractNumId w:val="6"/>
  </w:num>
  <w:num w:numId="10">
    <w:abstractNumId w:val="7"/>
  </w:num>
  <w:num w:numId="11">
    <w:abstractNumId w:val="25"/>
  </w:num>
  <w:num w:numId="12">
    <w:abstractNumId w:val="22"/>
  </w:num>
  <w:num w:numId="13">
    <w:abstractNumId w:val="3"/>
  </w:num>
  <w:num w:numId="14">
    <w:abstractNumId w:val="16"/>
  </w:num>
  <w:num w:numId="15">
    <w:abstractNumId w:val="20"/>
  </w:num>
  <w:num w:numId="16">
    <w:abstractNumId w:val="24"/>
  </w:num>
  <w:num w:numId="17">
    <w:abstractNumId w:val="21"/>
  </w:num>
  <w:num w:numId="18">
    <w:abstractNumId w:val="17"/>
  </w:num>
  <w:num w:numId="19">
    <w:abstractNumId w:val="18"/>
  </w:num>
  <w:num w:numId="20">
    <w:abstractNumId w:val="4"/>
  </w:num>
  <w:num w:numId="21">
    <w:abstractNumId w:val="15"/>
  </w:num>
  <w:num w:numId="22">
    <w:abstractNumId w:val="13"/>
  </w:num>
  <w:num w:numId="23">
    <w:abstractNumId w:val="9"/>
  </w:num>
  <w:num w:numId="24">
    <w:abstractNumId w:val="14"/>
  </w:num>
  <w:num w:numId="25">
    <w:abstractNumId w:val="1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10"/>
    <w:rsid w:val="003B37DB"/>
    <w:rsid w:val="003F4D10"/>
    <w:rsid w:val="004D7356"/>
    <w:rsid w:val="00532079"/>
    <w:rsid w:val="00634D4C"/>
    <w:rsid w:val="00715A13"/>
    <w:rsid w:val="00752998"/>
    <w:rsid w:val="00753A8D"/>
    <w:rsid w:val="00781E12"/>
    <w:rsid w:val="0081567B"/>
    <w:rsid w:val="008F0143"/>
    <w:rsid w:val="009F4B4E"/>
    <w:rsid w:val="00A8510E"/>
    <w:rsid w:val="00BC4083"/>
    <w:rsid w:val="00DE5988"/>
    <w:rsid w:val="00F2226B"/>
    <w:rsid w:val="00FC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56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15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567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81567B"/>
  </w:style>
  <w:style w:type="table" w:styleId="a3">
    <w:name w:val="Table Grid"/>
    <w:basedOn w:val="a1"/>
    <w:uiPriority w:val="59"/>
    <w:rsid w:val="008156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81567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81567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81567B"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12"/>
    <w:rsid w:val="008156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7"/>
    <w:rsid w:val="0081567B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81567B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81567B"/>
  </w:style>
  <w:style w:type="paragraph" w:styleId="a9">
    <w:name w:val="header"/>
    <w:basedOn w:val="a"/>
    <w:link w:val="aa"/>
    <w:uiPriority w:val="99"/>
    <w:unhideWhenUsed/>
    <w:rsid w:val="0081567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1567B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1567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1567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1567B"/>
  </w:style>
  <w:style w:type="character" w:styleId="ad">
    <w:name w:val="Hyperlink"/>
    <w:basedOn w:val="a0"/>
    <w:uiPriority w:val="99"/>
    <w:semiHidden/>
    <w:unhideWhenUsed/>
    <w:rsid w:val="0081567B"/>
    <w:rPr>
      <w:color w:val="0000FF"/>
      <w:u w:val="single"/>
    </w:rPr>
  </w:style>
  <w:style w:type="paragraph" w:customStyle="1" w:styleId="Default">
    <w:name w:val="Default"/>
    <w:rsid w:val="0081567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1567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156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Заголовок 21"/>
    <w:basedOn w:val="a"/>
    <w:uiPriority w:val="1"/>
    <w:qFormat/>
    <w:rsid w:val="0081567B"/>
    <w:pPr>
      <w:widowControl w:val="0"/>
      <w:autoSpaceDE w:val="0"/>
      <w:autoSpaceDN w:val="0"/>
      <w:spacing w:after="0" w:line="240" w:lineRule="auto"/>
      <w:ind w:left="2587" w:right="2223"/>
      <w:jc w:val="center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0">
    <w:name w:val="Оглавление 11"/>
    <w:basedOn w:val="a"/>
    <w:uiPriority w:val="1"/>
    <w:qFormat/>
    <w:rsid w:val="0081567B"/>
    <w:pPr>
      <w:widowControl w:val="0"/>
      <w:autoSpaceDE w:val="0"/>
      <w:autoSpaceDN w:val="0"/>
      <w:spacing w:before="116" w:after="0" w:line="240" w:lineRule="auto"/>
      <w:ind w:left="122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"/>
    <w:basedOn w:val="a"/>
    <w:link w:val="af1"/>
    <w:uiPriority w:val="1"/>
    <w:qFormat/>
    <w:rsid w:val="0081567B"/>
    <w:pPr>
      <w:widowControl w:val="0"/>
      <w:autoSpaceDE w:val="0"/>
      <w:autoSpaceDN w:val="0"/>
      <w:spacing w:after="0" w:line="240" w:lineRule="auto"/>
      <w:ind w:left="122" w:firstLine="71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81567B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81567B"/>
    <w:pPr>
      <w:widowControl w:val="0"/>
      <w:autoSpaceDE w:val="0"/>
      <w:autoSpaceDN w:val="0"/>
      <w:spacing w:after="0" w:line="455" w:lineRule="exact"/>
      <w:ind w:left="1636" w:right="1172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8156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81567B"/>
    <w:pPr>
      <w:widowControl w:val="0"/>
      <w:autoSpaceDE w:val="0"/>
      <w:autoSpaceDN w:val="0"/>
      <w:spacing w:before="60" w:after="0" w:line="240" w:lineRule="auto"/>
      <w:ind w:left="1598" w:right="2223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81567B"/>
    <w:pPr>
      <w:widowControl w:val="0"/>
      <w:autoSpaceDE w:val="0"/>
      <w:autoSpaceDN w:val="0"/>
      <w:spacing w:before="188" w:after="0" w:line="240" w:lineRule="auto"/>
      <w:ind w:left="2591" w:right="2223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81567B"/>
    <w:pPr>
      <w:widowControl w:val="0"/>
      <w:autoSpaceDE w:val="0"/>
      <w:autoSpaceDN w:val="0"/>
      <w:spacing w:before="163" w:after="0" w:line="240" w:lineRule="auto"/>
      <w:ind w:left="3254" w:right="2883" w:hanging="3"/>
      <w:jc w:val="center"/>
      <w:outlineLvl w:val="5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1">
    <w:name w:val="Заголовок 61"/>
    <w:basedOn w:val="a"/>
    <w:uiPriority w:val="1"/>
    <w:qFormat/>
    <w:rsid w:val="0081567B"/>
    <w:pPr>
      <w:widowControl w:val="0"/>
      <w:autoSpaceDE w:val="0"/>
      <w:autoSpaceDN w:val="0"/>
      <w:spacing w:after="0" w:line="240" w:lineRule="auto"/>
      <w:outlineLvl w:val="6"/>
    </w:pPr>
    <w:rPr>
      <w:rFonts w:ascii="Trebuchet MS" w:eastAsia="Trebuchet MS" w:hAnsi="Trebuchet MS" w:cs="Trebuchet MS"/>
      <w:sz w:val="26"/>
      <w:szCs w:val="26"/>
    </w:rPr>
  </w:style>
  <w:style w:type="paragraph" w:customStyle="1" w:styleId="71">
    <w:name w:val="Заголовок 71"/>
    <w:basedOn w:val="a"/>
    <w:uiPriority w:val="1"/>
    <w:qFormat/>
    <w:rsid w:val="0081567B"/>
    <w:pPr>
      <w:widowControl w:val="0"/>
      <w:autoSpaceDE w:val="0"/>
      <w:autoSpaceDN w:val="0"/>
      <w:spacing w:before="144" w:after="0" w:line="240" w:lineRule="auto"/>
      <w:ind w:left="841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156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56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15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567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81567B"/>
  </w:style>
  <w:style w:type="table" w:styleId="a3">
    <w:name w:val="Table Grid"/>
    <w:basedOn w:val="a1"/>
    <w:uiPriority w:val="59"/>
    <w:rsid w:val="008156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81567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81567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81567B"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12"/>
    <w:rsid w:val="008156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7"/>
    <w:rsid w:val="0081567B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81567B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81567B"/>
  </w:style>
  <w:style w:type="paragraph" w:styleId="a9">
    <w:name w:val="header"/>
    <w:basedOn w:val="a"/>
    <w:link w:val="aa"/>
    <w:uiPriority w:val="99"/>
    <w:unhideWhenUsed/>
    <w:rsid w:val="0081567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1567B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1567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1567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1567B"/>
  </w:style>
  <w:style w:type="character" w:styleId="ad">
    <w:name w:val="Hyperlink"/>
    <w:basedOn w:val="a0"/>
    <w:uiPriority w:val="99"/>
    <w:semiHidden/>
    <w:unhideWhenUsed/>
    <w:rsid w:val="0081567B"/>
    <w:rPr>
      <w:color w:val="0000FF"/>
      <w:u w:val="single"/>
    </w:rPr>
  </w:style>
  <w:style w:type="paragraph" w:customStyle="1" w:styleId="Default">
    <w:name w:val="Default"/>
    <w:rsid w:val="0081567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1567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156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Заголовок 21"/>
    <w:basedOn w:val="a"/>
    <w:uiPriority w:val="1"/>
    <w:qFormat/>
    <w:rsid w:val="0081567B"/>
    <w:pPr>
      <w:widowControl w:val="0"/>
      <w:autoSpaceDE w:val="0"/>
      <w:autoSpaceDN w:val="0"/>
      <w:spacing w:after="0" w:line="240" w:lineRule="auto"/>
      <w:ind w:left="2587" w:right="2223"/>
      <w:jc w:val="center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0">
    <w:name w:val="Оглавление 11"/>
    <w:basedOn w:val="a"/>
    <w:uiPriority w:val="1"/>
    <w:qFormat/>
    <w:rsid w:val="0081567B"/>
    <w:pPr>
      <w:widowControl w:val="0"/>
      <w:autoSpaceDE w:val="0"/>
      <w:autoSpaceDN w:val="0"/>
      <w:spacing w:before="116" w:after="0" w:line="240" w:lineRule="auto"/>
      <w:ind w:left="122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"/>
    <w:basedOn w:val="a"/>
    <w:link w:val="af1"/>
    <w:uiPriority w:val="1"/>
    <w:qFormat/>
    <w:rsid w:val="0081567B"/>
    <w:pPr>
      <w:widowControl w:val="0"/>
      <w:autoSpaceDE w:val="0"/>
      <w:autoSpaceDN w:val="0"/>
      <w:spacing w:after="0" w:line="240" w:lineRule="auto"/>
      <w:ind w:left="122" w:firstLine="71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81567B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81567B"/>
    <w:pPr>
      <w:widowControl w:val="0"/>
      <w:autoSpaceDE w:val="0"/>
      <w:autoSpaceDN w:val="0"/>
      <w:spacing w:after="0" w:line="455" w:lineRule="exact"/>
      <w:ind w:left="1636" w:right="1172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8156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81567B"/>
    <w:pPr>
      <w:widowControl w:val="0"/>
      <w:autoSpaceDE w:val="0"/>
      <w:autoSpaceDN w:val="0"/>
      <w:spacing w:before="60" w:after="0" w:line="240" w:lineRule="auto"/>
      <w:ind w:left="1598" w:right="2223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81567B"/>
    <w:pPr>
      <w:widowControl w:val="0"/>
      <w:autoSpaceDE w:val="0"/>
      <w:autoSpaceDN w:val="0"/>
      <w:spacing w:before="188" w:after="0" w:line="240" w:lineRule="auto"/>
      <w:ind w:left="2591" w:right="2223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81567B"/>
    <w:pPr>
      <w:widowControl w:val="0"/>
      <w:autoSpaceDE w:val="0"/>
      <w:autoSpaceDN w:val="0"/>
      <w:spacing w:before="163" w:after="0" w:line="240" w:lineRule="auto"/>
      <w:ind w:left="3254" w:right="2883" w:hanging="3"/>
      <w:jc w:val="center"/>
      <w:outlineLvl w:val="5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1">
    <w:name w:val="Заголовок 61"/>
    <w:basedOn w:val="a"/>
    <w:uiPriority w:val="1"/>
    <w:qFormat/>
    <w:rsid w:val="0081567B"/>
    <w:pPr>
      <w:widowControl w:val="0"/>
      <w:autoSpaceDE w:val="0"/>
      <w:autoSpaceDN w:val="0"/>
      <w:spacing w:after="0" w:line="240" w:lineRule="auto"/>
      <w:outlineLvl w:val="6"/>
    </w:pPr>
    <w:rPr>
      <w:rFonts w:ascii="Trebuchet MS" w:eastAsia="Trebuchet MS" w:hAnsi="Trebuchet MS" w:cs="Trebuchet MS"/>
      <w:sz w:val="26"/>
      <w:szCs w:val="26"/>
    </w:rPr>
  </w:style>
  <w:style w:type="paragraph" w:customStyle="1" w:styleId="71">
    <w:name w:val="Заголовок 71"/>
    <w:basedOn w:val="a"/>
    <w:uiPriority w:val="1"/>
    <w:qFormat/>
    <w:rsid w:val="0081567B"/>
    <w:pPr>
      <w:widowControl w:val="0"/>
      <w:autoSpaceDE w:val="0"/>
      <w:autoSpaceDN w:val="0"/>
      <w:spacing w:before="144" w:after="0" w:line="240" w:lineRule="auto"/>
      <w:ind w:left="841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156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kiv.instrao.ru/bank-zadan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3500</Words>
  <Characters>19955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2022-09-19T07:09:00Z</dcterms:created>
  <dcterms:modified xsi:type="dcterms:W3CDTF">2022-10-14T04:27:00Z</dcterms:modified>
</cp:coreProperties>
</file>